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right="5527"/>
        <w:jc w:val="both"/>
        <w:spacing w:after="0" w:line="240" w:lineRule="auto"/>
        <w:widowControl w:val="off"/>
        <w:tabs>
          <w:tab w:val="left" w:pos="4395" w:leader="none"/>
          <w:tab w:val="left" w:pos="10206" w:leader="none"/>
        </w:tabs>
        <w:rPr>
          <w:rFonts w:ascii="Times New Roman" w:hAnsi="Times New Roman" w:eastAsia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государствен-ную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программу Республики Татарстан «Сохранение, изучение и развитие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-</w:t>
      </w:r>
      <w:r>
        <w:rPr>
          <w:rFonts w:ascii="Times New Roman" w:hAnsi="Times New Roman" w:cs="Times New Roman"/>
          <w:bCs/>
          <w:sz w:val="28"/>
          <w:szCs w:val="28"/>
        </w:rPr>
        <w:t xml:space="preserve">сударственных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языков Республики Та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-</w:t>
      </w:r>
      <w:r>
        <w:rPr>
          <w:rFonts w:ascii="Times New Roman" w:hAnsi="Times New Roman" w:cs="Times New Roman"/>
          <w:bCs/>
          <w:sz w:val="28"/>
          <w:szCs w:val="28"/>
        </w:rPr>
        <w:t xml:space="preserve">тарстан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других языков в Республике Татарстан», утвержденную постанов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-</w:t>
      </w:r>
      <w:r>
        <w:rPr>
          <w:rFonts w:ascii="Times New Roman" w:hAnsi="Times New Roman" w:cs="Times New Roman"/>
          <w:bCs/>
          <w:sz w:val="28"/>
          <w:szCs w:val="28"/>
        </w:rPr>
        <w:t xml:space="preserve">лением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Кабинета Министров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Респуб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-</w:t>
      </w:r>
      <w:r>
        <w:rPr>
          <w:rFonts w:ascii="Times New Roman" w:hAnsi="Times New Roman" w:cs="Times New Roman"/>
          <w:bCs/>
          <w:sz w:val="28"/>
          <w:szCs w:val="28"/>
        </w:rPr>
        <w:t xml:space="preserve">лики Татарстан от 10.09.2020 № 821 «Об утверждении государственной программы Республики Татарстан «Сохранение, изучение и развитие государственных языков Республики Татарстан и других языков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Респуб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-</w:t>
      </w:r>
      <w:r>
        <w:rPr>
          <w:rFonts w:ascii="Times New Roman" w:hAnsi="Times New Roman" w:cs="Times New Roman"/>
          <w:bCs/>
          <w:sz w:val="28"/>
          <w:szCs w:val="28"/>
        </w:rPr>
        <w:t xml:space="preserve">лике Татарстан»</w:t>
      </w:r>
      <w:r>
        <w:rPr>
          <w:rFonts w:ascii="Times New Roman" w:hAnsi="Times New Roman" w:eastAsia="Times New Roman" w:cs="Times New Roman"/>
          <w:sz w:val="28"/>
          <w:szCs w:val="28"/>
          <w:lang w:val="tt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Кабинет Министров Республики Татарстан ПОСТАНОВЛЯЕТ: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Внести в государственную программу Респуб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лики Татарстан «Сохранение, изучение и развитие государственных языков Республики Татарстан и других языков в Республике Татарстан», утвержденную постановлением Кабинета Министров Республики Татарстан от 10.09.2020 № 821 «Об утверждении государственной про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граммы Республики Татарстан «Сохранение, изучение и развитие государственных языков Республики Татарстан и других языков в Республике Татарстан» (с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изме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tt-RU"/>
        </w:rPr>
        <w:t xml:space="preserve">-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нениями, внесенными постановлениями Кабинета Министров Республики Татарстан от 02.10.2023 № 1208,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от 11.07.2024 № 547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от 10.11.2025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), изменение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изложив ее в новой редакции (прилагается).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142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142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142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Премьер-министр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Республики Татарстан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                                                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tt-RU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А.В.Песошин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567" w:bottom="680" w:left="1134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fldChar w:fldCharType="begin"/>
    </w:r>
    <w:r>
      <w:rPr>
        <w:rFonts w:ascii="Times New Roman" w:hAnsi="Times New Roman" w:cs="Times New Roman"/>
        <w:sz w:val="28"/>
      </w:rPr>
      <w:instrText xml:space="preserve">PAGE   \* MERGEFORMAT</w:instrText>
    </w:r>
    <w:r>
      <w:rPr>
        <w:rFonts w:ascii="Times New Roman" w:hAnsi="Times New Roman" w:cs="Times New Roman"/>
        <w:sz w:val="28"/>
      </w:rPr>
      <w:fldChar w:fldCharType="separate"/>
    </w:r>
    <w:r>
      <w:rPr>
        <w:rFonts w:ascii="Times New Roman" w:hAnsi="Times New Roman" w:cs="Times New Roman"/>
        <w:sz w:val="28"/>
      </w:rPr>
      <w:t xml:space="preserve">2</w:t>
    </w:r>
    <w:r>
      <w:rPr>
        <w:rFonts w:ascii="Times New Roman" w:hAnsi="Times New Roman" w:cs="Times New Roman"/>
        <w:sz w:val="28"/>
      </w:rPr>
      <w:fldChar w:fldCharType="end"/>
    </w:r>
    <w:r>
      <w:rPr>
        <w:rFonts w:ascii="Times New Roman" w:hAnsi="Times New Roman" w:cs="Times New Roman"/>
        <w:sz w:val="28"/>
      </w:rPr>
    </w:r>
  </w:p>
  <w:p>
    <w:pPr>
      <w:pStyle w:val="74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center" w:pos="4677" w:leader="none"/>
        <w:tab w:val="right" w:pos="9355" w:leader="none"/>
      </w:tabs>
      <w:rPr>
        <w:color w:val="000000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color w:val="000000"/>
      </w:rPr>
    </w:r>
    <w:r>
      <w:rPr>
        <w:color w:val="00000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45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1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 w:default="1">
    <w:name w:val="Normal"/>
    <w:pPr>
      <w:spacing w:after="160" w:line="259" w:lineRule="auto"/>
    </w:pPr>
    <w:rPr>
      <w:rFonts w:cs="Calibri"/>
      <w:sz w:val="22"/>
      <w:szCs w:val="22"/>
      <w:lang w:eastAsia="ru-RU"/>
    </w:rPr>
  </w:style>
  <w:style w:type="paragraph" w:styleId="708">
    <w:name w:val="Heading 1"/>
    <w:basedOn w:val="707"/>
    <w:next w:val="707"/>
    <w:link w:val="906"/>
    <w:pPr>
      <w:jc w:val="center"/>
      <w:spacing w:before="108" w:after="108" w:line="240" w:lineRule="auto"/>
      <w:widowControl w:val="off"/>
      <w:outlineLvl w:val="0"/>
    </w:pPr>
    <w:rPr>
      <w:rFonts w:ascii="Times New Roman" w:hAnsi="Times New Roman" w:eastAsia="Times New Roman" w:cs="Times New Roman"/>
      <w:b/>
      <w:color w:val="26282f"/>
      <w:sz w:val="24"/>
      <w:szCs w:val="24"/>
    </w:rPr>
  </w:style>
  <w:style w:type="paragraph" w:styleId="709">
    <w:name w:val="Heading 2"/>
    <w:basedOn w:val="707"/>
    <w:next w:val="707"/>
    <w:link w:val="907"/>
    <w:pPr>
      <w:keepLines/>
      <w:keepNext/>
      <w:spacing w:before="40" w:after="0"/>
      <w:outlineLvl w:val="1"/>
    </w:pPr>
    <w:rPr>
      <w:color w:val="2e75b5"/>
      <w:sz w:val="26"/>
      <w:szCs w:val="26"/>
    </w:rPr>
  </w:style>
  <w:style w:type="paragraph" w:styleId="710">
    <w:name w:val="Heading 3"/>
    <w:basedOn w:val="707"/>
    <w:next w:val="707"/>
    <w:link w:val="908"/>
    <w:pPr>
      <w:keepLines/>
      <w:keepNext/>
      <w:spacing w:before="40" w:after="0"/>
      <w:outlineLvl w:val="2"/>
    </w:pPr>
    <w:rPr>
      <w:color w:val="1e4d78"/>
      <w:sz w:val="24"/>
      <w:szCs w:val="24"/>
    </w:rPr>
  </w:style>
  <w:style w:type="paragraph" w:styleId="711">
    <w:name w:val="Heading 4"/>
    <w:basedOn w:val="707"/>
    <w:next w:val="707"/>
    <w:link w:val="909"/>
    <w:pPr>
      <w:keepLines/>
      <w:keepNext/>
      <w:spacing w:before="240" w:after="40"/>
      <w:outlineLvl w:val="3"/>
    </w:pPr>
    <w:rPr>
      <w:b/>
      <w:sz w:val="24"/>
      <w:szCs w:val="24"/>
    </w:rPr>
  </w:style>
  <w:style w:type="paragraph" w:styleId="712">
    <w:name w:val="Heading 5"/>
    <w:basedOn w:val="707"/>
    <w:next w:val="707"/>
    <w:link w:val="910"/>
    <w:pPr>
      <w:keepLines/>
      <w:keepNext/>
      <w:spacing w:before="220" w:after="40"/>
      <w:outlineLvl w:val="4"/>
    </w:pPr>
    <w:rPr>
      <w:b/>
    </w:rPr>
  </w:style>
  <w:style w:type="paragraph" w:styleId="713">
    <w:name w:val="Heading 6"/>
    <w:basedOn w:val="707"/>
    <w:next w:val="707"/>
    <w:link w:val="911"/>
    <w:pPr>
      <w:keepLines/>
      <w:keepNext/>
      <w:spacing w:before="200" w:after="40"/>
      <w:outlineLvl w:val="5"/>
    </w:pPr>
    <w:rPr>
      <w:b/>
      <w:sz w:val="20"/>
      <w:szCs w:val="20"/>
    </w:rPr>
  </w:style>
  <w:style w:type="paragraph" w:styleId="714">
    <w:name w:val="Heading 7"/>
    <w:basedOn w:val="707"/>
    <w:next w:val="707"/>
    <w:link w:val="73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15">
    <w:name w:val="Heading 8"/>
    <w:basedOn w:val="707"/>
    <w:next w:val="707"/>
    <w:link w:val="7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16">
    <w:name w:val="Heading 9"/>
    <w:basedOn w:val="707"/>
    <w:next w:val="707"/>
    <w:link w:val="7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Heading 7 Char"/>
    <w:basedOn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1" w:customStyle="1">
    <w:name w:val="Heading 8 Char"/>
    <w:basedOn w:val="717"/>
    <w:uiPriority w:val="9"/>
    <w:rPr>
      <w:rFonts w:ascii="Arial" w:hAnsi="Arial" w:eastAsia="Arial" w:cs="Arial"/>
      <w:i/>
      <w:iCs/>
      <w:sz w:val="22"/>
      <w:szCs w:val="22"/>
    </w:rPr>
  </w:style>
  <w:style w:type="character" w:styleId="722" w:customStyle="1">
    <w:name w:val="Heading 9 Char"/>
    <w:basedOn w:val="717"/>
    <w:uiPriority w:val="9"/>
    <w:rPr>
      <w:rFonts w:ascii="Arial" w:hAnsi="Arial" w:eastAsia="Arial" w:cs="Arial"/>
      <w:i/>
      <w:iCs/>
      <w:sz w:val="21"/>
      <w:szCs w:val="21"/>
    </w:rPr>
  </w:style>
  <w:style w:type="character" w:styleId="723" w:customStyle="1">
    <w:name w:val="Quote Char"/>
    <w:uiPriority w:val="29"/>
    <w:rPr>
      <w:i/>
    </w:rPr>
  </w:style>
  <w:style w:type="character" w:styleId="724" w:customStyle="1">
    <w:name w:val="Intense Quote Char"/>
    <w:uiPriority w:val="30"/>
    <w:rPr>
      <w:i/>
    </w:rPr>
  </w:style>
  <w:style w:type="character" w:styleId="725" w:customStyle="1">
    <w:name w:val="Endnote Text Char"/>
    <w:uiPriority w:val="99"/>
    <w:rPr>
      <w:sz w:val="20"/>
    </w:rPr>
  </w:style>
  <w:style w:type="character" w:styleId="726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27" w:customStyle="1">
    <w:name w:val="Heading 2 Char"/>
    <w:uiPriority w:val="9"/>
    <w:rPr>
      <w:rFonts w:ascii="Arial" w:hAnsi="Arial" w:eastAsia="Arial" w:cs="Arial"/>
      <w:sz w:val="34"/>
    </w:rPr>
  </w:style>
  <w:style w:type="character" w:styleId="728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29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List Paragraph"/>
    <w:basedOn w:val="707"/>
    <w:uiPriority w:val="34"/>
    <w:qFormat/>
    <w:pPr>
      <w:contextualSpacing/>
      <w:ind w:left="720"/>
    </w:pPr>
  </w:style>
  <w:style w:type="paragraph" w:styleId="736">
    <w:name w:val="No Spacing"/>
    <w:uiPriority w:val="1"/>
    <w:qFormat/>
  </w:style>
  <w:style w:type="paragraph" w:styleId="737">
    <w:name w:val="Title"/>
    <w:basedOn w:val="707"/>
    <w:next w:val="707"/>
    <w:link w:val="913"/>
    <w:pPr>
      <w:keepLines/>
      <w:keepNext/>
      <w:spacing w:before="480" w:after="120"/>
    </w:pPr>
    <w:rPr>
      <w:b/>
      <w:sz w:val="72"/>
      <w:szCs w:val="72"/>
    </w:rPr>
  </w:style>
  <w:style w:type="character" w:styleId="738" w:customStyle="1">
    <w:name w:val="Title Char"/>
    <w:uiPriority w:val="10"/>
    <w:rPr>
      <w:sz w:val="48"/>
      <w:szCs w:val="48"/>
    </w:rPr>
  </w:style>
  <w:style w:type="paragraph" w:styleId="739">
    <w:name w:val="Subtitle"/>
    <w:basedOn w:val="707"/>
    <w:next w:val="707"/>
    <w:link w:val="914"/>
    <w:rPr>
      <w:color w:val="5a5a5a"/>
    </w:rPr>
  </w:style>
  <w:style w:type="character" w:styleId="740" w:customStyle="1">
    <w:name w:val="Subtitle Char"/>
    <w:uiPriority w:val="11"/>
    <w:rPr>
      <w:sz w:val="24"/>
      <w:szCs w:val="24"/>
    </w:rPr>
  </w:style>
  <w:style w:type="paragraph" w:styleId="741">
    <w:name w:val="Quote"/>
    <w:basedOn w:val="707"/>
    <w:next w:val="707"/>
    <w:link w:val="742"/>
    <w:uiPriority w:val="29"/>
    <w:qFormat/>
    <w:pPr>
      <w:ind w:left="720" w:right="720"/>
    </w:pPr>
    <w:rPr>
      <w:i/>
    </w:rPr>
  </w:style>
  <w:style w:type="character" w:styleId="742" w:customStyle="1">
    <w:name w:val="Цитата 2 Знак"/>
    <w:link w:val="741"/>
    <w:uiPriority w:val="29"/>
    <w:rPr>
      <w:i/>
    </w:rPr>
  </w:style>
  <w:style w:type="paragraph" w:styleId="743">
    <w:name w:val="Intense Quote"/>
    <w:basedOn w:val="707"/>
    <w:next w:val="707"/>
    <w:link w:val="74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4" w:customStyle="1">
    <w:name w:val="Выделенная цитата Знак"/>
    <w:link w:val="743"/>
    <w:uiPriority w:val="30"/>
    <w:rPr>
      <w:i/>
    </w:rPr>
  </w:style>
  <w:style w:type="paragraph" w:styleId="745">
    <w:name w:val="Header"/>
    <w:basedOn w:val="707"/>
    <w:link w:val="90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46" w:customStyle="1">
    <w:name w:val="Header Char"/>
    <w:uiPriority w:val="99"/>
  </w:style>
  <w:style w:type="paragraph" w:styleId="747">
    <w:name w:val="Footer"/>
    <w:basedOn w:val="707"/>
    <w:link w:val="90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48" w:customStyle="1">
    <w:name w:val="Footer Char"/>
    <w:uiPriority w:val="99"/>
  </w:style>
  <w:style w:type="paragraph" w:styleId="749">
    <w:name w:val="Caption"/>
    <w:basedOn w:val="707"/>
    <w:next w:val="7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0" w:customStyle="1">
    <w:name w:val="Caption Char"/>
    <w:uiPriority w:val="99"/>
  </w:style>
  <w:style w:type="table" w:styleId="751">
    <w:name w:val="Table Grid"/>
    <w:basedOn w:val="718"/>
    <w:uiPriority w:val="39"/>
    <w:rPr>
      <w:rFonts w:cs="Calibri"/>
      <w:lang w:eastAsia="ru-RU"/>
    </w:rPr>
    <w:tblPr/>
  </w:style>
  <w:style w:type="table" w:styleId="75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7">
    <w:name w:val="Hyperlink"/>
    <w:uiPriority w:val="99"/>
    <w:unhideWhenUsed/>
    <w:rPr>
      <w:color w:val="0000ff"/>
      <w:u w:val="single"/>
    </w:rPr>
  </w:style>
  <w:style w:type="paragraph" w:styleId="878">
    <w:name w:val="footnote text"/>
    <w:basedOn w:val="707"/>
    <w:link w:val="92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79" w:customStyle="1">
    <w:name w:val="Footnote Text Char"/>
    <w:uiPriority w:val="99"/>
    <w:rPr>
      <w:sz w:val="18"/>
    </w:rPr>
  </w:style>
  <w:style w:type="character" w:styleId="880">
    <w:name w:val="footnote reference"/>
    <w:uiPriority w:val="99"/>
    <w:semiHidden/>
    <w:unhideWhenUsed/>
    <w:rPr>
      <w:vertAlign w:val="superscript"/>
    </w:rPr>
  </w:style>
  <w:style w:type="paragraph" w:styleId="881">
    <w:name w:val="endnote text"/>
    <w:basedOn w:val="707"/>
    <w:link w:val="882"/>
    <w:uiPriority w:val="99"/>
    <w:semiHidden/>
    <w:unhideWhenUsed/>
    <w:pPr>
      <w:spacing w:after="0" w:line="240" w:lineRule="auto"/>
    </w:pPr>
    <w:rPr>
      <w:sz w:val="20"/>
    </w:rPr>
  </w:style>
  <w:style w:type="character" w:styleId="882" w:customStyle="1">
    <w:name w:val="Текст концевой сноски Знак"/>
    <w:link w:val="881"/>
    <w:uiPriority w:val="99"/>
    <w:rPr>
      <w:sz w:val="20"/>
    </w:rPr>
  </w:style>
  <w:style w:type="character" w:styleId="883">
    <w:name w:val="endnote reference"/>
    <w:uiPriority w:val="99"/>
    <w:semiHidden/>
    <w:unhideWhenUsed/>
    <w:rPr>
      <w:vertAlign w:val="superscript"/>
    </w:rPr>
  </w:style>
  <w:style w:type="paragraph" w:styleId="884">
    <w:name w:val="toc 1"/>
    <w:basedOn w:val="707"/>
    <w:next w:val="707"/>
    <w:uiPriority w:val="39"/>
    <w:unhideWhenUsed/>
    <w:pPr>
      <w:spacing w:after="57"/>
    </w:pPr>
  </w:style>
  <w:style w:type="paragraph" w:styleId="885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86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87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88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89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90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91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92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93">
    <w:name w:val="TOC Heading"/>
    <w:uiPriority w:val="39"/>
    <w:unhideWhenUsed/>
  </w:style>
  <w:style w:type="paragraph" w:styleId="894">
    <w:name w:val="table of figures"/>
    <w:basedOn w:val="707"/>
    <w:next w:val="707"/>
    <w:uiPriority w:val="99"/>
    <w:unhideWhenUsed/>
    <w:pPr>
      <w:spacing w:after="0"/>
    </w:pPr>
  </w:style>
  <w:style w:type="paragraph" w:styleId="895">
    <w:name w:val="Normal (Web)"/>
    <w:basedOn w:val="707"/>
    <w:uiPriority w:val="99"/>
    <w:unhideWhenUsed/>
    <w:pPr>
      <w:ind w:firstLine="675"/>
      <w:jc w:val="both"/>
      <w:spacing w:before="90" w:after="9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96" w:customStyle="1">
    <w:name w:val="s"/>
    <w:basedOn w:val="707"/>
    <w:uiPriority w:val="99"/>
    <w:semiHidden/>
    <w:pPr>
      <w:ind w:left="5100"/>
      <w:jc w:val="center"/>
      <w:spacing w:before="90" w:after="9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97" w:customStyle="1">
    <w:name w:val="c"/>
    <w:basedOn w:val="707"/>
    <w:uiPriority w:val="99"/>
    <w:semiHidden/>
    <w:pPr>
      <w:ind w:left="675" w:right="675"/>
      <w:jc w:val="center"/>
      <w:spacing w:before="90" w:after="9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98" w:customStyle="1">
    <w:name w:val="t"/>
    <w:basedOn w:val="707"/>
    <w:uiPriority w:val="99"/>
    <w:semiHidden/>
    <w:pPr>
      <w:ind w:left="675" w:right="675"/>
      <w:jc w:val="center"/>
      <w:spacing w:before="90" w:after="90" w:line="240" w:lineRule="auto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99" w:customStyle="1">
    <w:name w:val="w91"/>
    <w:rPr>
      <w:sz w:val="24"/>
      <w:szCs w:val="24"/>
      <w:u w:val="none"/>
      <w:vertAlign w:val="superscript"/>
    </w:rPr>
  </w:style>
  <w:style w:type="character" w:styleId="900" w:customStyle="1">
    <w:name w:val="cmd"/>
    <w:basedOn w:val="717"/>
  </w:style>
  <w:style w:type="paragraph" w:styleId="901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902" w:customStyle="1">
    <w:name w:val="Верхний колонтитул Знак"/>
    <w:link w:val="745"/>
    <w:uiPriority w:val="99"/>
    <w:rPr>
      <w:rFonts w:ascii="Calibri" w:hAnsi="Calibri" w:eastAsia="Calibri" w:cs="Calibri"/>
      <w:lang w:eastAsia="ru-RU"/>
    </w:rPr>
  </w:style>
  <w:style w:type="character" w:styleId="903" w:customStyle="1">
    <w:name w:val="Нижний колонтитул Знак"/>
    <w:link w:val="747"/>
    <w:uiPriority w:val="99"/>
    <w:rPr>
      <w:rFonts w:ascii="Calibri" w:hAnsi="Calibri" w:eastAsia="Calibri" w:cs="Calibri"/>
      <w:lang w:eastAsia="ru-RU"/>
    </w:rPr>
  </w:style>
  <w:style w:type="paragraph" w:styleId="904">
    <w:name w:val="Balloon Text"/>
    <w:basedOn w:val="707"/>
    <w:link w:val="90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05" w:customStyle="1">
    <w:name w:val="Текст выноски Знак"/>
    <w:link w:val="904"/>
    <w:uiPriority w:val="99"/>
    <w:semiHidden/>
    <w:rPr>
      <w:rFonts w:ascii="Segoe UI" w:hAnsi="Segoe UI" w:eastAsia="Calibri" w:cs="Segoe UI"/>
      <w:sz w:val="18"/>
      <w:szCs w:val="18"/>
      <w:lang w:eastAsia="ru-RU"/>
    </w:rPr>
  </w:style>
  <w:style w:type="character" w:styleId="906" w:customStyle="1">
    <w:name w:val="Заголовок 1 Знак"/>
    <w:link w:val="708"/>
    <w:rPr>
      <w:rFonts w:ascii="Times New Roman" w:hAnsi="Times New Roman" w:eastAsia="Times New Roman" w:cs="Times New Roman"/>
      <w:b/>
      <w:color w:val="26282f"/>
      <w:sz w:val="24"/>
      <w:szCs w:val="24"/>
      <w:lang w:eastAsia="ru-RU"/>
    </w:rPr>
  </w:style>
  <w:style w:type="character" w:styleId="907" w:customStyle="1">
    <w:name w:val="Заголовок 2 Знак"/>
    <w:link w:val="709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styleId="908" w:customStyle="1">
    <w:name w:val="Заголовок 3 Знак"/>
    <w:link w:val="710"/>
    <w:rPr>
      <w:rFonts w:ascii="Calibri" w:hAnsi="Calibri" w:eastAsia="Calibri" w:cs="Calibri"/>
      <w:color w:val="1e4d78"/>
      <w:sz w:val="24"/>
      <w:szCs w:val="24"/>
      <w:lang w:eastAsia="ru-RU"/>
    </w:rPr>
  </w:style>
  <w:style w:type="character" w:styleId="909" w:customStyle="1">
    <w:name w:val="Заголовок 4 Знак"/>
    <w:link w:val="711"/>
    <w:rPr>
      <w:rFonts w:ascii="Calibri" w:hAnsi="Calibri" w:eastAsia="Calibri" w:cs="Calibri"/>
      <w:b/>
      <w:sz w:val="24"/>
      <w:szCs w:val="24"/>
      <w:lang w:eastAsia="ru-RU"/>
    </w:rPr>
  </w:style>
  <w:style w:type="character" w:styleId="910" w:customStyle="1">
    <w:name w:val="Заголовок 5 Знак"/>
    <w:link w:val="712"/>
    <w:rPr>
      <w:rFonts w:ascii="Calibri" w:hAnsi="Calibri" w:eastAsia="Calibri" w:cs="Calibri"/>
      <w:b/>
      <w:lang w:eastAsia="ru-RU"/>
    </w:rPr>
  </w:style>
  <w:style w:type="character" w:styleId="911" w:customStyle="1">
    <w:name w:val="Заголовок 6 Знак"/>
    <w:link w:val="713"/>
    <w:rPr>
      <w:rFonts w:ascii="Calibri" w:hAnsi="Calibri" w:eastAsia="Calibri" w:cs="Calibri"/>
      <w:b/>
      <w:sz w:val="20"/>
      <w:szCs w:val="20"/>
      <w:lang w:eastAsia="ru-RU"/>
    </w:rPr>
  </w:style>
  <w:style w:type="table" w:styleId="912" w:customStyle="1">
    <w:name w:val="Table Normal"/>
    <w:pPr>
      <w:spacing w:after="160" w:line="259" w:lineRule="auto"/>
    </w:pPr>
    <w:rPr>
      <w:rFonts w:cs="Calibri"/>
      <w:sz w:val="22"/>
      <w:szCs w:val="22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913" w:customStyle="1">
    <w:name w:val="Заголовок Знак"/>
    <w:link w:val="737"/>
    <w:rPr>
      <w:rFonts w:ascii="Calibri" w:hAnsi="Calibri" w:eastAsia="Calibri" w:cs="Calibri"/>
      <w:b/>
      <w:sz w:val="72"/>
      <w:szCs w:val="72"/>
      <w:lang w:eastAsia="ru-RU"/>
    </w:rPr>
  </w:style>
  <w:style w:type="character" w:styleId="914" w:customStyle="1">
    <w:name w:val="Подзаголовок Знак"/>
    <w:link w:val="739"/>
    <w:rPr>
      <w:rFonts w:ascii="Calibri" w:hAnsi="Calibri" w:eastAsia="Calibri" w:cs="Calibri"/>
      <w:color w:val="5a5a5a"/>
      <w:lang w:eastAsia="ru-RU"/>
    </w:rPr>
  </w:style>
  <w:style w:type="character" w:styleId="915">
    <w:name w:val="annotation reference"/>
    <w:uiPriority w:val="99"/>
    <w:semiHidden/>
    <w:unhideWhenUsed/>
    <w:rPr>
      <w:sz w:val="16"/>
      <w:szCs w:val="16"/>
    </w:rPr>
  </w:style>
  <w:style w:type="paragraph" w:styleId="916">
    <w:name w:val="annotation text"/>
    <w:basedOn w:val="707"/>
    <w:link w:val="917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7" w:customStyle="1">
    <w:name w:val="Текст примечания Знак"/>
    <w:link w:val="916"/>
    <w:uiPriority w:val="99"/>
    <w:semiHidden/>
    <w:rPr>
      <w:rFonts w:ascii="Calibri" w:hAnsi="Calibri" w:eastAsia="Calibri" w:cs="Calibri"/>
      <w:sz w:val="20"/>
      <w:szCs w:val="20"/>
      <w:lang w:eastAsia="ru-RU"/>
    </w:rPr>
  </w:style>
  <w:style w:type="paragraph" w:styleId="918">
    <w:name w:val="annotation subject"/>
    <w:basedOn w:val="916"/>
    <w:next w:val="916"/>
    <w:link w:val="919"/>
    <w:uiPriority w:val="99"/>
    <w:semiHidden/>
    <w:unhideWhenUsed/>
    <w:rPr>
      <w:b/>
      <w:bCs/>
    </w:rPr>
  </w:style>
  <w:style w:type="character" w:styleId="919" w:customStyle="1">
    <w:name w:val="Тема примечания Знак"/>
    <w:link w:val="918"/>
    <w:uiPriority w:val="99"/>
    <w:semiHidden/>
    <w:rPr>
      <w:rFonts w:ascii="Calibri" w:hAnsi="Calibri" w:eastAsia="Calibri" w:cs="Calibri"/>
      <w:b/>
      <w:bCs/>
      <w:sz w:val="20"/>
      <w:szCs w:val="20"/>
      <w:lang w:eastAsia="ru-RU"/>
    </w:rPr>
  </w:style>
  <w:style w:type="character" w:styleId="920" w:customStyle="1">
    <w:name w:val="Текст сноски Знак"/>
    <w:link w:val="878"/>
    <w:uiPriority w:val="99"/>
    <w:semiHidden/>
    <w:rPr>
      <w:rFonts w:ascii="Calibri" w:hAnsi="Calibri" w:eastAsia="Calibri" w:cs="Calibri"/>
      <w:sz w:val="20"/>
      <w:szCs w:val="20"/>
      <w:lang w:eastAsia="ru-RU"/>
    </w:rPr>
  </w:style>
  <w:style w:type="paragraph" w:styleId="921" w:customStyle="1">
    <w:name w:val="ConsPlusNormal"/>
    <w:pPr>
      <w:widowControl w:val="off"/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 Юлия Алексеевна</dc:creator>
  <cp:revision>6</cp:revision>
  <dcterms:created xsi:type="dcterms:W3CDTF">2025-10-28T15:20:00Z</dcterms:created>
  <dcterms:modified xsi:type="dcterms:W3CDTF">2026-03-13T10:39:43Z</dcterms:modified>
  <cp:version>1048576</cp:version>
</cp:coreProperties>
</file>